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2025年度洛阳市雷电防护装置检测资质单位座谈会报名表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ascii="仿宋_GB2312" w:eastAsia="仿宋_GB2312"/>
          <w:b w:val="0"/>
          <w:bCs/>
          <w:sz w:val="36"/>
          <w:szCs w:val="36"/>
        </w:rPr>
      </w:pPr>
    </w:p>
    <w:tbl>
      <w:tblPr>
        <w:tblStyle w:val="6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2823"/>
        <w:gridCol w:w="1145"/>
        <w:gridCol w:w="2155"/>
        <w:gridCol w:w="1527"/>
        <w:gridCol w:w="2400"/>
        <w:gridCol w:w="1991"/>
        <w:gridCol w:w="163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49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黑体" w:eastAsia="仿宋_GB2312" w:cs="Calibri"/>
                <w:b w:val="0"/>
                <w:bCs/>
                <w:color w:val="auto"/>
                <w:kern w:val="0"/>
                <w:sz w:val="28"/>
                <w:szCs w:val="28"/>
              </w:rPr>
              <w:t>序号</w:t>
            </w:r>
          </w:p>
        </w:tc>
        <w:tc>
          <w:tcPr>
            <w:tcW w:w="282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黑体" w:eastAsia="仿宋_GB2312" w:cs="Calibri"/>
                <w:b w:val="0"/>
                <w:bCs/>
                <w:color w:val="auto"/>
                <w:kern w:val="0"/>
                <w:sz w:val="28"/>
                <w:szCs w:val="28"/>
              </w:rPr>
              <w:t>检测资质单位（全称）</w:t>
            </w:r>
            <w:r>
              <w:rPr>
                <w:rFonts w:hint="eastAsia" w:ascii="仿宋_GB2312" w:hAnsi="黑体" w:eastAsia="仿宋_GB2312" w:cs="Calibri"/>
                <w:b w:val="0"/>
                <w:bCs/>
                <w:color w:val="auto"/>
                <w:kern w:val="0"/>
                <w:sz w:val="28"/>
                <w:szCs w:val="28"/>
                <w:lang w:eastAsia="zh-CN"/>
              </w:rPr>
              <w:t>含分支机构</w:t>
            </w:r>
            <w:bookmarkStart w:id="0" w:name="_GoBack"/>
            <w:bookmarkEnd w:id="0"/>
          </w:p>
        </w:tc>
        <w:tc>
          <w:tcPr>
            <w:tcW w:w="114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</w:rPr>
              <w:t>等级</w:t>
            </w:r>
          </w:p>
        </w:tc>
        <w:tc>
          <w:tcPr>
            <w:tcW w:w="215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黑体" w:eastAsia="仿宋_GB2312" w:cs="Calibri"/>
                <w:b w:val="0"/>
                <w:bCs/>
                <w:color w:val="auto"/>
                <w:kern w:val="0"/>
                <w:sz w:val="28"/>
                <w:szCs w:val="28"/>
                <w:lang w:eastAsia="zh-CN"/>
              </w:rPr>
              <w:t>参会人员</w:t>
            </w:r>
            <w:r>
              <w:rPr>
                <w:rFonts w:hint="eastAsia" w:ascii="仿宋_GB2312" w:hAnsi="黑体" w:eastAsia="仿宋_GB2312" w:cs="Calibri"/>
                <w:b w:val="0"/>
                <w:bCs/>
                <w:color w:val="auto"/>
                <w:kern w:val="0"/>
                <w:sz w:val="28"/>
                <w:szCs w:val="28"/>
              </w:rPr>
              <w:t>姓名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黑体" w:eastAsia="仿宋_GB2312" w:cs="Calibri"/>
                <w:b w:val="0"/>
                <w:bCs/>
                <w:color w:val="auto"/>
                <w:kern w:val="0"/>
                <w:sz w:val="28"/>
                <w:szCs w:val="28"/>
              </w:rPr>
              <w:t>职务/职称</w:t>
            </w: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黑体" w:eastAsia="仿宋_GB2312" w:cs="Calibri"/>
                <w:b w:val="0"/>
                <w:bCs/>
                <w:color w:val="auto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199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Calibri"/>
                <w:b w:val="0"/>
                <w:bCs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黑体" w:eastAsia="仿宋_GB2312" w:cs="Calibri"/>
                <w:b w:val="0"/>
                <w:bCs/>
                <w:color w:val="auto"/>
                <w:kern w:val="0"/>
                <w:sz w:val="28"/>
                <w:szCs w:val="28"/>
                <w:lang w:eastAsia="zh-CN"/>
              </w:rPr>
              <w:t>在洛办公地点</w:t>
            </w: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hint="default" w:ascii="仿宋_GB2312" w:hAnsi="黑体" w:eastAsia="仿宋_GB2312" w:cs="Calibri"/>
                <w:b w:val="0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 w:cs="Calibri"/>
                <w:b w:val="0"/>
                <w:bCs/>
                <w:color w:val="auto"/>
                <w:kern w:val="0"/>
                <w:sz w:val="28"/>
                <w:szCs w:val="28"/>
                <w:lang w:val="en-US" w:eastAsia="zh-CN"/>
              </w:rPr>
              <w:t>2025年在洛检测数量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49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黑体" w:eastAsia="仿宋_GB2312" w:cs="Calibri"/>
                <w:b w:val="0"/>
                <w:bCs/>
                <w:color w:val="auto"/>
                <w:kern w:val="0"/>
                <w:sz w:val="28"/>
                <w:szCs w:val="28"/>
              </w:rPr>
              <w:t>1</w:t>
            </w:r>
          </w:p>
        </w:tc>
        <w:tc>
          <w:tcPr>
            <w:tcW w:w="282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14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215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49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282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14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215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</w:rPr>
            </w:pPr>
          </w:p>
        </w:tc>
      </w:tr>
    </w:tbl>
    <w:p>
      <w:pPr>
        <w:rPr>
          <w:rFonts w:hint="eastAsia" w:ascii="仿宋_GB2312" w:eastAsia="仿宋_GB2312"/>
          <w:b w:val="0"/>
          <w:bCs/>
          <w:sz w:val="32"/>
          <w:szCs w:val="32"/>
        </w:rPr>
      </w:pPr>
      <w:r>
        <w:rPr>
          <w:rFonts w:hint="eastAsia" w:ascii="仿宋_GB2312" w:eastAsia="仿宋_GB2312"/>
          <w:b w:val="0"/>
          <w:bCs/>
          <w:sz w:val="32"/>
          <w:szCs w:val="32"/>
        </w:rPr>
        <w:t>注：报名表需加章，发至</w:t>
      </w:r>
      <w:r>
        <w:rPr>
          <w:b w:val="0"/>
          <w:bCs/>
        </w:rPr>
        <w:fldChar w:fldCharType="begin"/>
      </w:r>
      <w:r>
        <w:rPr>
          <w:b w:val="0"/>
          <w:bCs/>
        </w:rPr>
        <w:instrText xml:space="preserve"> HYPERLINK "mailto:lysqxjzfzd@163.com" </w:instrText>
      </w:r>
      <w:r>
        <w:rPr>
          <w:b w:val="0"/>
          <w:bCs/>
        </w:rPr>
        <w:fldChar w:fldCharType="separate"/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lysqxjzfzd@163.com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fldChar w:fldCharType="end"/>
      </w:r>
      <w:r>
        <w:rPr>
          <w:rFonts w:hint="eastAsia" w:ascii="仿宋_GB2312" w:eastAsia="仿宋_GB2312"/>
          <w:b w:val="0"/>
          <w:bCs/>
          <w:sz w:val="32"/>
          <w:szCs w:val="32"/>
        </w:rPr>
        <w:t>邮箱。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true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02F06"/>
    <w:rsid w:val="000813AB"/>
    <w:rsid w:val="000F0094"/>
    <w:rsid w:val="003334F6"/>
    <w:rsid w:val="00402F06"/>
    <w:rsid w:val="00724D7D"/>
    <w:rsid w:val="00970CCE"/>
    <w:rsid w:val="00A117CA"/>
    <w:rsid w:val="00A56AFE"/>
    <w:rsid w:val="00BE0484"/>
    <w:rsid w:val="00CF5743"/>
    <w:rsid w:val="00E07D1E"/>
    <w:rsid w:val="00E30CD6"/>
    <w:rsid w:val="00F06408"/>
    <w:rsid w:val="29BF81D6"/>
    <w:rsid w:val="7F370378"/>
    <w:rsid w:val="DFFECBFE"/>
    <w:rsid w:val="EDFD7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22</Words>
  <Characters>131</Characters>
  <Lines>1</Lines>
  <Paragraphs>1</Paragraphs>
  <TotalTime>21</TotalTime>
  <ScaleCrop>false</ScaleCrop>
  <LinksUpToDate>false</LinksUpToDate>
  <CharactersWithSpaces>152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2025-08-18T19:13:00Z</dcterms:created>
  <dc:creator>NOT NULL</dc:creator>
  <cp:lastModifiedBy>qixiangju</cp:lastModifiedBy>
  <dcterms:modified xsi:type="dcterms:W3CDTF">2025-08-22T10:07:33Z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