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786A" w:rsidRDefault="0024786A" w:rsidP="0024786A">
      <w:pPr>
        <w:rPr>
          <w:rFonts w:ascii="黑体" w:eastAsia="黑体" w:hAnsi="黑体" w:cs="黑体"/>
          <w:sz w:val="32"/>
          <w:szCs w:val="32"/>
        </w:rPr>
      </w:pPr>
      <w:r w:rsidRPr="0011363D"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1</w:t>
      </w:r>
    </w:p>
    <w:p w:rsidR="0024786A" w:rsidRPr="001A1AC9" w:rsidRDefault="0024786A" w:rsidP="0024786A">
      <w:pPr>
        <w:widowControl/>
        <w:shd w:val="clear" w:color="auto" w:fill="FFFFFF"/>
        <w:spacing w:beforeLines="50" w:before="156" w:afterLines="50" w:after="156" w:line="600" w:lineRule="exact"/>
        <w:jc w:val="center"/>
        <w:rPr>
          <w:rFonts w:ascii="方正小标宋简体" w:eastAsia="方正小标宋简体" w:hAnsi="宋体" w:cs="方正小标宋简体"/>
          <w:spacing w:val="20"/>
          <w:kern w:val="0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pacing w:val="20"/>
          <w:kern w:val="0"/>
          <w:sz w:val="44"/>
          <w:szCs w:val="44"/>
        </w:rPr>
        <w:t>新乡</w:t>
      </w:r>
      <w:r w:rsidRPr="001A1AC9">
        <w:rPr>
          <w:rFonts w:ascii="方正小标宋简体" w:eastAsia="方正小标宋简体" w:hAnsi="宋体" w:cs="方正小标宋简体" w:hint="eastAsia"/>
          <w:spacing w:val="20"/>
          <w:kern w:val="0"/>
          <w:sz w:val="44"/>
          <w:szCs w:val="44"/>
        </w:rPr>
        <w:t>市气象局随机抽查事项清单</w:t>
      </w:r>
    </w:p>
    <w:tbl>
      <w:tblPr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1276"/>
        <w:gridCol w:w="1559"/>
        <w:gridCol w:w="1169"/>
        <w:gridCol w:w="1170"/>
        <w:gridCol w:w="1169"/>
        <w:gridCol w:w="1170"/>
        <w:gridCol w:w="5954"/>
      </w:tblGrid>
      <w:tr w:rsidR="0024786A" w:rsidTr="00C72DFB">
        <w:trPr>
          <w:cantSplit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6A" w:rsidRPr="00C557D9" w:rsidRDefault="0024786A" w:rsidP="00C72DFB">
            <w:pPr>
              <w:spacing w:line="36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557D9">
              <w:rPr>
                <w:rFonts w:ascii="黑体" w:eastAsia="黑体" w:hAnsi="黑体" w:cs="黑体" w:hint="eastAsia"/>
                <w:sz w:val="24"/>
                <w:szCs w:val="24"/>
              </w:rPr>
              <w:t>序号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6A" w:rsidRPr="00C557D9" w:rsidRDefault="0024786A" w:rsidP="00C72DFB">
            <w:pPr>
              <w:spacing w:line="36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557D9">
              <w:rPr>
                <w:rFonts w:ascii="黑体" w:eastAsia="黑体" w:hAnsi="黑体" w:cs="黑体" w:hint="eastAsia"/>
                <w:sz w:val="24"/>
                <w:szCs w:val="24"/>
              </w:rPr>
              <w:t>抽查项目</w:t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6A" w:rsidRPr="00C557D9" w:rsidRDefault="0024786A" w:rsidP="00C72DFB">
            <w:pPr>
              <w:spacing w:line="36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557D9">
              <w:rPr>
                <w:rFonts w:ascii="黑体" w:eastAsia="黑体" w:hAnsi="黑体" w:cs="黑体" w:hint="eastAsia"/>
                <w:sz w:val="24"/>
                <w:szCs w:val="24"/>
              </w:rPr>
              <w:t>检查</w:t>
            </w:r>
          </w:p>
          <w:p w:rsidR="0024786A" w:rsidRPr="00C557D9" w:rsidRDefault="0024786A" w:rsidP="00C72DFB">
            <w:pPr>
              <w:spacing w:line="36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557D9">
              <w:rPr>
                <w:rFonts w:ascii="黑体" w:eastAsia="黑体" w:hAnsi="黑体" w:cs="黑体" w:hint="eastAsia"/>
                <w:sz w:val="24"/>
                <w:szCs w:val="24"/>
              </w:rPr>
              <w:t>对象</w:t>
            </w:r>
          </w:p>
        </w:tc>
        <w:tc>
          <w:tcPr>
            <w:tcW w:w="11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6A" w:rsidRPr="00C557D9" w:rsidRDefault="0024786A" w:rsidP="00C72DFB">
            <w:pPr>
              <w:spacing w:line="36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557D9">
              <w:rPr>
                <w:rFonts w:ascii="黑体" w:eastAsia="黑体" w:hAnsi="黑体" w:cs="黑体" w:hint="eastAsia"/>
                <w:sz w:val="24"/>
                <w:szCs w:val="24"/>
              </w:rPr>
              <w:t>事项</w:t>
            </w:r>
          </w:p>
          <w:p w:rsidR="0024786A" w:rsidRPr="00C557D9" w:rsidRDefault="0024786A" w:rsidP="00C72DFB">
            <w:pPr>
              <w:spacing w:line="36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557D9">
              <w:rPr>
                <w:rFonts w:ascii="黑体" w:eastAsia="黑体" w:hAnsi="黑体" w:cs="黑体" w:hint="eastAsia"/>
                <w:sz w:val="24"/>
                <w:szCs w:val="24"/>
              </w:rPr>
              <w:t>类别</w:t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6A" w:rsidRPr="00C557D9" w:rsidRDefault="0024786A" w:rsidP="00C72DFB">
            <w:pPr>
              <w:spacing w:line="36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557D9">
              <w:rPr>
                <w:rFonts w:ascii="黑体" w:eastAsia="黑体" w:hAnsi="黑体" w:cs="黑体" w:hint="eastAsia"/>
                <w:sz w:val="24"/>
                <w:szCs w:val="24"/>
              </w:rPr>
              <w:t>检查</w:t>
            </w:r>
          </w:p>
          <w:p w:rsidR="0024786A" w:rsidRPr="00C557D9" w:rsidRDefault="0024786A" w:rsidP="00C72DFB">
            <w:pPr>
              <w:spacing w:line="36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557D9">
              <w:rPr>
                <w:rFonts w:ascii="黑体" w:eastAsia="黑体" w:hAnsi="黑体" w:cs="黑体" w:hint="eastAsia"/>
                <w:sz w:val="24"/>
                <w:szCs w:val="24"/>
              </w:rPr>
              <w:t>方式</w:t>
            </w:r>
          </w:p>
        </w:tc>
        <w:tc>
          <w:tcPr>
            <w:tcW w:w="11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6A" w:rsidRPr="00C557D9" w:rsidRDefault="0024786A" w:rsidP="00C72DFB">
            <w:pPr>
              <w:spacing w:line="36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557D9">
              <w:rPr>
                <w:rFonts w:ascii="黑体" w:eastAsia="黑体" w:hAnsi="黑体" w:cs="黑体" w:hint="eastAsia"/>
                <w:sz w:val="24"/>
                <w:szCs w:val="24"/>
              </w:rPr>
              <w:t>检查</w:t>
            </w:r>
          </w:p>
          <w:p w:rsidR="0024786A" w:rsidRPr="00C557D9" w:rsidRDefault="0024786A" w:rsidP="00C72DFB">
            <w:pPr>
              <w:spacing w:line="36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557D9">
              <w:rPr>
                <w:rFonts w:ascii="黑体" w:eastAsia="黑体" w:hAnsi="黑体" w:cs="黑体" w:hint="eastAsia"/>
                <w:sz w:val="24"/>
                <w:szCs w:val="24"/>
              </w:rPr>
              <w:t>主体</w:t>
            </w:r>
          </w:p>
        </w:tc>
        <w:tc>
          <w:tcPr>
            <w:tcW w:w="5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6A" w:rsidRPr="00C557D9" w:rsidRDefault="0024786A" w:rsidP="00C72DFB">
            <w:pPr>
              <w:spacing w:line="36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557D9">
              <w:rPr>
                <w:rFonts w:ascii="黑体" w:eastAsia="黑体" w:hAnsi="黑体" w:cs="黑体" w:hint="eastAsia"/>
                <w:sz w:val="24"/>
                <w:szCs w:val="24"/>
              </w:rPr>
              <w:t>检查依据</w:t>
            </w:r>
          </w:p>
        </w:tc>
      </w:tr>
      <w:tr w:rsidR="0024786A" w:rsidTr="00C72DFB">
        <w:trPr>
          <w:cantSplit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86A" w:rsidRPr="00C557D9" w:rsidRDefault="0024786A" w:rsidP="00C72DFB">
            <w:pPr>
              <w:spacing w:line="360" w:lineRule="exact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86A" w:rsidRPr="00C557D9" w:rsidRDefault="0024786A" w:rsidP="00C72DFB">
            <w:pPr>
              <w:spacing w:line="360" w:lineRule="exact"/>
              <w:rPr>
                <w:rFonts w:ascii="黑体" w:eastAsia="黑体" w:hAnsi="黑体"/>
                <w:sz w:val="24"/>
                <w:szCs w:val="24"/>
              </w:rPr>
            </w:pPr>
            <w:r w:rsidRPr="00C557D9">
              <w:rPr>
                <w:rFonts w:ascii="黑体" w:eastAsia="黑体" w:hAnsi="黑体" w:cs="黑体" w:hint="eastAsia"/>
                <w:sz w:val="24"/>
                <w:szCs w:val="24"/>
              </w:rPr>
              <w:t>抽查类别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86A" w:rsidRPr="00C557D9" w:rsidRDefault="0024786A" w:rsidP="00C72DFB">
            <w:pPr>
              <w:spacing w:line="360" w:lineRule="exact"/>
              <w:rPr>
                <w:rFonts w:ascii="黑体" w:eastAsia="黑体" w:hAnsi="黑体"/>
                <w:sz w:val="24"/>
                <w:szCs w:val="24"/>
              </w:rPr>
            </w:pPr>
            <w:r w:rsidRPr="00C557D9">
              <w:rPr>
                <w:rFonts w:ascii="黑体" w:eastAsia="黑体" w:hAnsi="黑体" w:cs="黑体" w:hint="eastAsia"/>
                <w:sz w:val="24"/>
                <w:szCs w:val="24"/>
              </w:rPr>
              <w:t>抽查事项</w:t>
            </w:r>
          </w:p>
        </w:tc>
        <w:tc>
          <w:tcPr>
            <w:tcW w:w="1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86A" w:rsidRPr="00C557D9" w:rsidRDefault="0024786A" w:rsidP="00C72DFB">
            <w:pPr>
              <w:spacing w:line="360" w:lineRule="exact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1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86A" w:rsidRPr="00C557D9" w:rsidRDefault="0024786A" w:rsidP="00C72DFB">
            <w:pPr>
              <w:spacing w:line="360" w:lineRule="exact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86A" w:rsidRPr="00C557D9" w:rsidRDefault="0024786A" w:rsidP="00C72DFB">
            <w:pPr>
              <w:spacing w:line="360" w:lineRule="exact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1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86A" w:rsidRPr="00C557D9" w:rsidRDefault="0024786A" w:rsidP="00C72DFB">
            <w:pPr>
              <w:spacing w:line="360" w:lineRule="exact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5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86A" w:rsidRPr="00C557D9" w:rsidRDefault="0024786A" w:rsidP="00C72DFB">
            <w:pPr>
              <w:spacing w:line="360" w:lineRule="exact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24786A" w:rsidRPr="00836CE5" w:rsidTr="00C72DFB">
        <w:trPr>
          <w:cantSplit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4786A" w:rsidRPr="00C557D9" w:rsidRDefault="0024786A" w:rsidP="0024786A">
            <w:pPr>
              <w:spacing w:line="350" w:lineRule="exact"/>
              <w:rPr>
                <w:rFonts w:ascii="仿宋_GB2312" w:eastAsia="仿宋_GB2312" w:hAnsi="黑体"/>
                <w:sz w:val="24"/>
                <w:szCs w:val="24"/>
              </w:rPr>
            </w:pPr>
            <w:r w:rsidRPr="00C557D9">
              <w:rPr>
                <w:rFonts w:ascii="仿宋_GB2312" w:eastAsia="仿宋_GB2312" w:hAnsi="黑体" w:hint="eastAsia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4786A" w:rsidRDefault="0024786A" w:rsidP="0024786A">
            <w:pPr>
              <w:spacing w:line="350" w:lineRule="exact"/>
              <w:rPr>
                <w:rFonts w:ascii="仿宋_GB2312" w:eastAsia="仿宋_GB2312" w:hAnsi="黑体" w:cs="仿宋_GB2312"/>
                <w:sz w:val="24"/>
                <w:szCs w:val="24"/>
              </w:rPr>
            </w:pPr>
            <w:r w:rsidRPr="00C557D9">
              <w:rPr>
                <w:rFonts w:ascii="仿宋_GB2312" w:eastAsia="仿宋_GB2312" w:hAnsi="黑体" w:cs="仿宋_GB2312" w:hint="eastAsia"/>
                <w:sz w:val="24"/>
                <w:szCs w:val="24"/>
              </w:rPr>
              <w:t>防雷安全</w:t>
            </w:r>
          </w:p>
          <w:p w:rsidR="0024786A" w:rsidRPr="00C557D9" w:rsidRDefault="0024786A" w:rsidP="0024786A">
            <w:pPr>
              <w:spacing w:line="350" w:lineRule="exact"/>
              <w:rPr>
                <w:rFonts w:ascii="仿宋_GB2312" w:eastAsia="仿宋_GB2312" w:hAnsi="黑体"/>
                <w:sz w:val="24"/>
                <w:szCs w:val="24"/>
              </w:rPr>
            </w:pPr>
            <w:r w:rsidRPr="00C557D9">
              <w:rPr>
                <w:rFonts w:ascii="仿宋_GB2312" w:eastAsia="仿宋_GB2312" w:hAnsi="黑体" w:cs="仿宋_GB2312" w:hint="eastAsia"/>
                <w:sz w:val="24"/>
                <w:szCs w:val="24"/>
              </w:rPr>
              <w:t>检查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6A" w:rsidRPr="00C557D9" w:rsidRDefault="0024786A" w:rsidP="0024786A">
            <w:pPr>
              <w:spacing w:line="350" w:lineRule="exact"/>
              <w:rPr>
                <w:rFonts w:ascii="仿宋_GB2312" w:eastAsia="仿宋_GB2312" w:hAnsi="黑体"/>
                <w:sz w:val="24"/>
                <w:szCs w:val="24"/>
              </w:rPr>
            </w:pPr>
            <w:r w:rsidRPr="00C557D9">
              <w:rPr>
                <w:rFonts w:ascii="仿宋_GB2312" w:eastAsia="仿宋_GB2312" w:hAnsi="黑体" w:cs="仿宋_GB2312" w:hint="eastAsia"/>
                <w:sz w:val="24"/>
                <w:szCs w:val="24"/>
              </w:rPr>
              <w:t>雷电防护装置检测机构的检测活动检查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6A" w:rsidRPr="00C95763" w:rsidRDefault="0024786A" w:rsidP="0024786A">
            <w:pPr>
              <w:spacing w:line="350" w:lineRule="exact"/>
              <w:rPr>
                <w:rFonts w:ascii="仿宋_GB2312" w:eastAsia="仿宋_GB2312" w:hAnsi="黑体"/>
                <w:spacing w:val="-14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spacing w:val="-14"/>
                <w:sz w:val="24"/>
                <w:szCs w:val="24"/>
              </w:rPr>
              <w:t>在新</w:t>
            </w:r>
            <w:r w:rsidRPr="00C95763">
              <w:rPr>
                <w:rFonts w:ascii="仿宋_GB2312" w:eastAsia="仿宋_GB2312" w:hAnsi="黑体" w:cs="仿宋_GB2312" w:hint="eastAsia"/>
                <w:spacing w:val="-14"/>
                <w:sz w:val="24"/>
                <w:szCs w:val="24"/>
              </w:rPr>
              <w:t>从事检测活动的检测机构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6A" w:rsidRPr="00C95763" w:rsidRDefault="0024786A" w:rsidP="0024786A">
            <w:pPr>
              <w:spacing w:line="350" w:lineRule="exact"/>
              <w:rPr>
                <w:rFonts w:ascii="仿宋_GB2312" w:eastAsia="仿宋_GB2312" w:hAnsi="黑体"/>
                <w:spacing w:val="-14"/>
                <w:sz w:val="24"/>
                <w:szCs w:val="24"/>
              </w:rPr>
            </w:pPr>
            <w:r w:rsidRPr="00C95763">
              <w:rPr>
                <w:rFonts w:ascii="仿宋_GB2312" w:eastAsia="仿宋_GB2312" w:hAnsi="黑体" w:cs="仿宋_GB2312" w:hint="eastAsia"/>
                <w:spacing w:val="-14"/>
                <w:sz w:val="24"/>
                <w:szCs w:val="24"/>
              </w:rPr>
              <w:t>重点检查事项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6A" w:rsidRPr="00C95763" w:rsidRDefault="0024786A" w:rsidP="0024786A">
            <w:pPr>
              <w:spacing w:line="350" w:lineRule="exact"/>
              <w:rPr>
                <w:rFonts w:ascii="仿宋_GB2312" w:eastAsia="仿宋_GB2312" w:hAnsi="黑体"/>
                <w:spacing w:val="-14"/>
                <w:kern w:val="0"/>
                <w:sz w:val="24"/>
                <w:szCs w:val="24"/>
              </w:rPr>
            </w:pPr>
            <w:r w:rsidRPr="00C95763">
              <w:rPr>
                <w:rFonts w:ascii="仿宋_GB2312" w:eastAsia="仿宋_GB2312" w:hAnsi="黑体" w:cs="仿宋_GB2312" w:hint="eastAsia"/>
                <w:spacing w:val="-14"/>
                <w:kern w:val="0"/>
                <w:sz w:val="24"/>
                <w:szCs w:val="24"/>
              </w:rPr>
              <w:t>现场检查、网</w:t>
            </w:r>
            <w:r>
              <w:rPr>
                <w:rFonts w:ascii="仿宋_GB2312" w:eastAsia="仿宋_GB2312" w:hAnsi="黑体" w:cs="仿宋_GB2312" w:hint="eastAsia"/>
                <w:spacing w:val="-14"/>
                <w:kern w:val="0"/>
                <w:sz w:val="24"/>
                <w:szCs w:val="24"/>
              </w:rPr>
              <w:t>上</w:t>
            </w:r>
            <w:r w:rsidRPr="00C95763">
              <w:rPr>
                <w:rFonts w:ascii="仿宋_GB2312" w:eastAsia="仿宋_GB2312" w:hAnsi="黑体" w:cs="仿宋_GB2312" w:hint="eastAsia"/>
                <w:spacing w:val="-14"/>
                <w:kern w:val="0"/>
                <w:sz w:val="24"/>
                <w:szCs w:val="24"/>
              </w:rPr>
              <w:t>检查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6A" w:rsidRPr="00C95763" w:rsidRDefault="0024786A" w:rsidP="0024786A">
            <w:pPr>
              <w:spacing w:line="350" w:lineRule="exact"/>
              <w:rPr>
                <w:rFonts w:ascii="仿宋_GB2312" w:eastAsia="仿宋_GB2312" w:hAnsi="黑体"/>
                <w:spacing w:val="-14"/>
                <w:sz w:val="24"/>
                <w:szCs w:val="24"/>
              </w:rPr>
            </w:pPr>
            <w:r w:rsidRPr="00C95763">
              <w:rPr>
                <w:rFonts w:ascii="仿宋_GB2312" w:eastAsia="仿宋_GB2312" w:hAnsi="黑体" w:cs="仿宋_GB2312" w:hint="eastAsia"/>
                <w:spacing w:val="-14"/>
                <w:sz w:val="24"/>
                <w:szCs w:val="24"/>
              </w:rPr>
              <w:t>市县气象主管部门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6A" w:rsidRPr="00C557D9" w:rsidRDefault="0024786A" w:rsidP="0024786A">
            <w:pPr>
              <w:spacing w:line="350" w:lineRule="exact"/>
              <w:rPr>
                <w:rFonts w:ascii="仿宋_GB2312" w:eastAsia="仿宋_GB2312" w:hAnsi="黑体"/>
                <w:sz w:val="24"/>
                <w:szCs w:val="24"/>
              </w:rPr>
            </w:pPr>
            <w:r w:rsidRPr="00C557D9">
              <w:rPr>
                <w:rFonts w:ascii="仿宋_GB2312" w:eastAsia="仿宋_GB2312" w:hAnsi="黑体" w:cs="仿宋_GB2312" w:hint="eastAsia"/>
                <w:sz w:val="24"/>
                <w:szCs w:val="24"/>
              </w:rPr>
              <w:t>《中华人民共和国气象法》第三十一条</w:t>
            </w:r>
          </w:p>
          <w:p w:rsidR="0024786A" w:rsidRPr="00C557D9" w:rsidRDefault="0024786A" w:rsidP="0024786A">
            <w:pPr>
              <w:spacing w:line="350" w:lineRule="exact"/>
              <w:rPr>
                <w:rFonts w:ascii="仿宋_GB2312" w:eastAsia="仿宋_GB2312" w:hAnsi="黑体"/>
                <w:sz w:val="24"/>
                <w:szCs w:val="24"/>
              </w:rPr>
            </w:pPr>
            <w:r w:rsidRPr="00C557D9">
              <w:rPr>
                <w:rFonts w:ascii="仿宋_GB2312" w:eastAsia="仿宋_GB2312" w:hAnsi="黑体" w:cs="仿宋_GB2312" w:hint="eastAsia"/>
                <w:sz w:val="24"/>
                <w:szCs w:val="24"/>
              </w:rPr>
              <w:t>《气象灾害防御条例》第二十四条</w:t>
            </w:r>
          </w:p>
          <w:p w:rsidR="0024786A" w:rsidRPr="00C557D9" w:rsidRDefault="0024786A" w:rsidP="0024786A">
            <w:pPr>
              <w:spacing w:line="350" w:lineRule="exact"/>
              <w:rPr>
                <w:rFonts w:ascii="仿宋_GB2312" w:eastAsia="仿宋_GB2312" w:hAnsi="黑体"/>
                <w:sz w:val="24"/>
                <w:szCs w:val="24"/>
              </w:rPr>
            </w:pPr>
            <w:r w:rsidRPr="00C557D9">
              <w:rPr>
                <w:rFonts w:ascii="仿宋_GB2312" w:eastAsia="仿宋_GB2312" w:hAnsi="黑体" w:cs="仿宋_GB2312" w:hint="eastAsia"/>
                <w:sz w:val="24"/>
                <w:szCs w:val="24"/>
              </w:rPr>
              <w:t>《防雷减灾管理办法（修订）》第二十一条</w:t>
            </w:r>
          </w:p>
          <w:p w:rsidR="0024786A" w:rsidRDefault="0024786A" w:rsidP="0024786A">
            <w:pPr>
              <w:spacing w:line="350" w:lineRule="exact"/>
              <w:rPr>
                <w:rFonts w:ascii="仿宋_GB2312" w:eastAsia="仿宋_GB2312" w:hAnsi="黑体" w:cs="仿宋_GB2312" w:hint="eastAsia"/>
                <w:sz w:val="24"/>
                <w:szCs w:val="24"/>
              </w:rPr>
            </w:pPr>
            <w:r w:rsidRPr="00C557D9">
              <w:rPr>
                <w:rFonts w:ascii="仿宋_GB2312" w:eastAsia="仿宋_GB2312" w:hAnsi="黑体" w:cs="仿宋_GB2312" w:hint="eastAsia"/>
                <w:sz w:val="24"/>
                <w:szCs w:val="24"/>
              </w:rPr>
              <w:t>《雷电防护装置检测资质管理办法》第十七条</w:t>
            </w:r>
            <w:r w:rsidRPr="00C557D9">
              <w:rPr>
                <w:rFonts w:ascii="仿宋_GB2312" w:eastAsia="仿宋_GB2312" w:hAnsi="黑体" w:cs="仿宋_GB2312"/>
                <w:sz w:val="24"/>
                <w:szCs w:val="24"/>
              </w:rPr>
              <w:t xml:space="preserve"> </w:t>
            </w:r>
            <w:r w:rsidRPr="00C557D9">
              <w:rPr>
                <w:rFonts w:ascii="仿宋_GB2312" w:eastAsia="仿宋_GB2312" w:hAnsi="黑体" w:cs="仿宋_GB2312" w:hint="eastAsia"/>
                <w:sz w:val="24"/>
                <w:szCs w:val="24"/>
              </w:rPr>
              <w:t>第十八条</w:t>
            </w:r>
            <w:r w:rsidRPr="00C557D9">
              <w:rPr>
                <w:rFonts w:ascii="仿宋_GB2312" w:eastAsia="仿宋_GB2312" w:hAnsi="黑体" w:cs="仿宋_GB2312"/>
                <w:sz w:val="24"/>
                <w:szCs w:val="24"/>
              </w:rPr>
              <w:t xml:space="preserve"> </w:t>
            </w:r>
            <w:r w:rsidRPr="00C557D9">
              <w:rPr>
                <w:rFonts w:ascii="仿宋_GB2312" w:eastAsia="仿宋_GB2312" w:hAnsi="黑体" w:cs="仿宋_GB2312" w:hint="eastAsia"/>
                <w:sz w:val="24"/>
                <w:szCs w:val="24"/>
              </w:rPr>
              <w:t>第十九条</w:t>
            </w:r>
            <w:r w:rsidRPr="00C557D9">
              <w:rPr>
                <w:rFonts w:ascii="仿宋_GB2312" w:eastAsia="仿宋_GB2312" w:hAnsi="黑体" w:cs="仿宋_GB2312"/>
                <w:sz w:val="24"/>
                <w:szCs w:val="24"/>
              </w:rPr>
              <w:t xml:space="preserve"> </w:t>
            </w:r>
            <w:r w:rsidRPr="00C557D9">
              <w:rPr>
                <w:rFonts w:ascii="仿宋_GB2312" w:eastAsia="仿宋_GB2312" w:hAnsi="黑体" w:cs="仿宋_GB2312" w:hint="eastAsia"/>
                <w:sz w:val="24"/>
                <w:szCs w:val="24"/>
              </w:rPr>
              <w:t>第二十</w:t>
            </w:r>
            <w:r>
              <w:rPr>
                <w:rFonts w:ascii="仿宋_GB2312" w:eastAsia="仿宋_GB2312" w:hAnsi="黑体" w:cs="仿宋_GB2312" w:hint="eastAsia"/>
                <w:sz w:val="24"/>
                <w:szCs w:val="24"/>
              </w:rPr>
              <w:t>四</w:t>
            </w:r>
            <w:r w:rsidRPr="00C557D9">
              <w:rPr>
                <w:rFonts w:ascii="仿宋_GB2312" w:eastAsia="仿宋_GB2312" w:hAnsi="黑体" w:cs="仿宋_GB2312" w:hint="eastAsia"/>
                <w:sz w:val="24"/>
                <w:szCs w:val="24"/>
              </w:rPr>
              <w:t>条</w:t>
            </w:r>
            <w:r w:rsidRPr="00C557D9">
              <w:rPr>
                <w:rFonts w:ascii="仿宋_GB2312" w:eastAsia="仿宋_GB2312" w:hAnsi="黑体" w:cs="仿宋_GB2312"/>
                <w:sz w:val="24"/>
                <w:szCs w:val="24"/>
              </w:rPr>
              <w:t xml:space="preserve"> </w:t>
            </w:r>
            <w:r w:rsidRPr="00C557D9">
              <w:rPr>
                <w:rFonts w:ascii="仿宋_GB2312" w:eastAsia="仿宋_GB2312" w:hAnsi="黑体" w:cs="仿宋_GB2312" w:hint="eastAsia"/>
                <w:sz w:val="24"/>
                <w:szCs w:val="24"/>
              </w:rPr>
              <w:t>第二十</w:t>
            </w:r>
            <w:r>
              <w:rPr>
                <w:rFonts w:ascii="仿宋_GB2312" w:eastAsia="仿宋_GB2312" w:hAnsi="黑体" w:cs="仿宋_GB2312" w:hint="eastAsia"/>
                <w:sz w:val="24"/>
                <w:szCs w:val="24"/>
              </w:rPr>
              <w:t>七</w:t>
            </w:r>
            <w:r w:rsidRPr="00C557D9">
              <w:rPr>
                <w:rFonts w:ascii="仿宋_GB2312" w:eastAsia="仿宋_GB2312" w:hAnsi="黑体" w:cs="仿宋_GB2312" w:hint="eastAsia"/>
                <w:sz w:val="24"/>
                <w:szCs w:val="24"/>
              </w:rPr>
              <w:t>条</w:t>
            </w:r>
            <w:r>
              <w:rPr>
                <w:rFonts w:ascii="仿宋_GB2312" w:eastAsia="仿宋_GB2312" w:hAnsi="黑体" w:cs="仿宋_GB2312" w:hint="eastAsia"/>
                <w:sz w:val="24"/>
                <w:szCs w:val="24"/>
              </w:rPr>
              <w:t xml:space="preserve"> </w:t>
            </w:r>
          </w:p>
          <w:p w:rsidR="0024786A" w:rsidRPr="00C557D9" w:rsidRDefault="0024786A" w:rsidP="0024786A">
            <w:pPr>
              <w:spacing w:line="350" w:lineRule="exact"/>
              <w:rPr>
                <w:rFonts w:ascii="仿宋_GB2312" w:eastAsia="仿宋_GB2312" w:hAnsi="黑体"/>
                <w:sz w:val="24"/>
                <w:szCs w:val="24"/>
              </w:rPr>
            </w:pPr>
            <w:r w:rsidRPr="00306B61">
              <w:rPr>
                <w:rFonts w:ascii="仿宋_GB2312" w:eastAsia="仿宋_GB2312" w:hAnsi="黑体" w:cs="仿宋_GB2312" w:hint="eastAsia"/>
                <w:sz w:val="24"/>
                <w:szCs w:val="24"/>
              </w:rPr>
              <w:t>GB/T 21431-2015建筑物防雷装置检测技术规范</w:t>
            </w:r>
          </w:p>
        </w:tc>
      </w:tr>
      <w:tr w:rsidR="0024786A" w:rsidRPr="00836CE5" w:rsidTr="00C72DFB">
        <w:trPr>
          <w:cantSplit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6A" w:rsidRPr="00C557D9" w:rsidRDefault="0024786A" w:rsidP="0024786A">
            <w:pPr>
              <w:spacing w:line="350" w:lineRule="exact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6A" w:rsidRPr="00C557D9" w:rsidRDefault="0024786A" w:rsidP="0024786A">
            <w:pPr>
              <w:spacing w:line="350" w:lineRule="exact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6A" w:rsidRPr="00C557D9" w:rsidRDefault="0024786A" w:rsidP="0024786A">
            <w:pPr>
              <w:spacing w:line="350" w:lineRule="exact"/>
              <w:rPr>
                <w:rFonts w:ascii="仿宋_GB2312" w:eastAsia="仿宋_GB2312" w:hAnsi="黑体"/>
                <w:sz w:val="24"/>
                <w:szCs w:val="24"/>
              </w:rPr>
            </w:pPr>
            <w:r w:rsidRPr="003B4B59">
              <w:rPr>
                <w:rFonts w:ascii="仿宋_GB2312" w:eastAsia="仿宋_GB2312" w:hAnsi="黑体" w:cs="仿宋_GB2312" w:hint="eastAsia"/>
                <w:sz w:val="24"/>
                <w:szCs w:val="24"/>
              </w:rPr>
              <w:t>雷电防护装置</w:t>
            </w:r>
            <w:r>
              <w:rPr>
                <w:rFonts w:ascii="仿宋_GB2312" w:eastAsia="仿宋_GB2312" w:hAnsi="黑体" w:cs="仿宋_GB2312" w:hint="eastAsia"/>
                <w:sz w:val="24"/>
                <w:szCs w:val="24"/>
              </w:rPr>
              <w:t>安装使用和</w:t>
            </w:r>
            <w:r w:rsidRPr="00C557D9">
              <w:rPr>
                <w:rFonts w:ascii="仿宋_GB2312" w:eastAsia="仿宋_GB2312" w:hAnsi="黑体" w:cs="仿宋_GB2312" w:hint="eastAsia"/>
                <w:sz w:val="24"/>
                <w:szCs w:val="24"/>
              </w:rPr>
              <w:t>定期检测开展情况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6A" w:rsidRPr="00C95763" w:rsidRDefault="0024786A" w:rsidP="0024786A">
            <w:pPr>
              <w:spacing w:line="350" w:lineRule="exact"/>
              <w:rPr>
                <w:rFonts w:ascii="仿宋_GB2312" w:eastAsia="仿宋_GB2312" w:hAnsi="黑体"/>
                <w:spacing w:val="-14"/>
                <w:sz w:val="24"/>
                <w:szCs w:val="24"/>
              </w:rPr>
            </w:pPr>
            <w:r w:rsidRPr="00C95763">
              <w:rPr>
                <w:rFonts w:ascii="仿宋_GB2312" w:eastAsia="仿宋_GB2312" w:hAnsi="黑体" w:cs="仿宋_GB2312" w:hint="eastAsia"/>
                <w:spacing w:val="-14"/>
                <w:sz w:val="24"/>
                <w:szCs w:val="24"/>
              </w:rPr>
              <w:t>防雷安全监管重点单位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6A" w:rsidRPr="00C95763" w:rsidRDefault="0024786A" w:rsidP="0024786A">
            <w:pPr>
              <w:spacing w:line="350" w:lineRule="exact"/>
              <w:rPr>
                <w:rFonts w:ascii="仿宋_GB2312" w:eastAsia="仿宋_GB2312" w:hAnsi="黑体"/>
                <w:spacing w:val="-14"/>
                <w:sz w:val="24"/>
                <w:szCs w:val="24"/>
              </w:rPr>
            </w:pPr>
            <w:r w:rsidRPr="00C95763">
              <w:rPr>
                <w:rFonts w:ascii="仿宋_GB2312" w:eastAsia="仿宋_GB2312" w:hAnsi="黑体" w:cs="仿宋_GB2312" w:hint="eastAsia"/>
                <w:spacing w:val="-14"/>
                <w:sz w:val="24"/>
                <w:szCs w:val="24"/>
              </w:rPr>
              <w:t>重点检查事项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6A" w:rsidRPr="00C95763" w:rsidRDefault="0024786A" w:rsidP="0024786A">
            <w:pPr>
              <w:spacing w:line="350" w:lineRule="exact"/>
              <w:rPr>
                <w:rFonts w:ascii="仿宋_GB2312" w:eastAsia="仿宋_GB2312" w:hAnsi="黑体"/>
                <w:spacing w:val="-14"/>
                <w:kern w:val="0"/>
                <w:sz w:val="24"/>
                <w:szCs w:val="24"/>
              </w:rPr>
            </w:pPr>
            <w:r w:rsidRPr="00C95763">
              <w:rPr>
                <w:rFonts w:ascii="仿宋_GB2312" w:eastAsia="仿宋_GB2312" w:hAnsi="黑体" w:cs="仿宋_GB2312" w:hint="eastAsia"/>
                <w:spacing w:val="-14"/>
                <w:kern w:val="0"/>
                <w:sz w:val="24"/>
                <w:szCs w:val="24"/>
              </w:rPr>
              <w:t>现场检查、网</w:t>
            </w:r>
            <w:r>
              <w:rPr>
                <w:rFonts w:ascii="仿宋_GB2312" w:eastAsia="仿宋_GB2312" w:hAnsi="黑体" w:cs="仿宋_GB2312" w:hint="eastAsia"/>
                <w:spacing w:val="-14"/>
                <w:kern w:val="0"/>
                <w:sz w:val="24"/>
                <w:szCs w:val="24"/>
              </w:rPr>
              <w:t>上</w:t>
            </w:r>
            <w:r w:rsidRPr="00C95763">
              <w:rPr>
                <w:rFonts w:ascii="仿宋_GB2312" w:eastAsia="仿宋_GB2312" w:hAnsi="黑体" w:cs="仿宋_GB2312" w:hint="eastAsia"/>
                <w:spacing w:val="-14"/>
                <w:kern w:val="0"/>
                <w:sz w:val="24"/>
                <w:szCs w:val="24"/>
              </w:rPr>
              <w:t>检查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6A" w:rsidRPr="00C95763" w:rsidRDefault="0024786A" w:rsidP="0024786A">
            <w:pPr>
              <w:spacing w:line="350" w:lineRule="exact"/>
              <w:rPr>
                <w:rFonts w:ascii="仿宋_GB2312" w:eastAsia="仿宋_GB2312" w:hAnsi="黑体"/>
                <w:spacing w:val="-14"/>
                <w:sz w:val="24"/>
                <w:szCs w:val="24"/>
              </w:rPr>
            </w:pPr>
            <w:r w:rsidRPr="00C95763">
              <w:rPr>
                <w:rFonts w:ascii="仿宋_GB2312" w:eastAsia="仿宋_GB2312" w:hAnsi="黑体" w:cs="仿宋_GB2312" w:hint="eastAsia"/>
                <w:spacing w:val="-14"/>
                <w:sz w:val="24"/>
                <w:szCs w:val="24"/>
              </w:rPr>
              <w:t>市县气象主管部门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6A" w:rsidRPr="00C557D9" w:rsidRDefault="0024786A" w:rsidP="0024786A">
            <w:pPr>
              <w:spacing w:line="350" w:lineRule="exact"/>
              <w:rPr>
                <w:rFonts w:ascii="仿宋_GB2312" w:eastAsia="仿宋_GB2312" w:hAnsi="黑体"/>
                <w:sz w:val="24"/>
                <w:szCs w:val="24"/>
              </w:rPr>
            </w:pPr>
            <w:r w:rsidRPr="00C557D9">
              <w:rPr>
                <w:rFonts w:ascii="仿宋_GB2312" w:eastAsia="仿宋_GB2312" w:hAnsi="黑体" w:cs="仿宋_GB2312" w:hint="eastAsia"/>
                <w:sz w:val="24"/>
                <w:szCs w:val="24"/>
              </w:rPr>
              <w:t>《中华人民共和国气象法》第三十一条</w:t>
            </w:r>
          </w:p>
          <w:p w:rsidR="0024786A" w:rsidRPr="00C557D9" w:rsidRDefault="0024786A" w:rsidP="0024786A">
            <w:pPr>
              <w:spacing w:line="350" w:lineRule="exact"/>
              <w:rPr>
                <w:rFonts w:ascii="仿宋_GB2312" w:eastAsia="仿宋_GB2312" w:hAnsi="黑体"/>
                <w:sz w:val="24"/>
                <w:szCs w:val="24"/>
              </w:rPr>
            </w:pPr>
            <w:r w:rsidRPr="00C557D9">
              <w:rPr>
                <w:rFonts w:ascii="仿宋_GB2312" w:eastAsia="仿宋_GB2312" w:hAnsi="黑体" w:cs="仿宋_GB2312" w:hint="eastAsia"/>
                <w:sz w:val="24"/>
                <w:szCs w:val="24"/>
              </w:rPr>
              <w:t>《气象灾害防御条例》第二十三条</w:t>
            </w:r>
          </w:p>
          <w:p w:rsidR="0024786A" w:rsidRDefault="0024786A" w:rsidP="0024786A">
            <w:pPr>
              <w:spacing w:line="350" w:lineRule="exact"/>
              <w:rPr>
                <w:rFonts w:ascii="仿宋_GB2312" w:eastAsia="仿宋_GB2312" w:hAnsi="黑体" w:cs="仿宋_GB2312" w:hint="eastAsia"/>
                <w:sz w:val="24"/>
                <w:szCs w:val="24"/>
              </w:rPr>
            </w:pPr>
            <w:r w:rsidRPr="00C557D9">
              <w:rPr>
                <w:rFonts w:ascii="仿宋_GB2312" w:eastAsia="仿宋_GB2312" w:hAnsi="黑体" w:cs="仿宋_GB2312" w:hint="eastAsia"/>
                <w:sz w:val="24"/>
                <w:szCs w:val="24"/>
              </w:rPr>
              <w:t>《防雷减灾管理办法（修订）》第十九条</w:t>
            </w:r>
            <w:r>
              <w:rPr>
                <w:rFonts w:ascii="仿宋_GB2312" w:eastAsia="仿宋_GB2312" w:hAnsi="黑体" w:cs="仿宋_GB2312" w:hint="eastAsia"/>
                <w:sz w:val="24"/>
                <w:szCs w:val="24"/>
              </w:rPr>
              <w:t xml:space="preserve"> </w:t>
            </w:r>
            <w:r w:rsidRPr="00306B61">
              <w:rPr>
                <w:rFonts w:ascii="仿宋_GB2312" w:eastAsia="仿宋_GB2312" w:hAnsi="黑体" w:cs="仿宋_GB2312" w:hint="eastAsia"/>
                <w:sz w:val="24"/>
                <w:szCs w:val="24"/>
              </w:rPr>
              <w:t>第二十</w:t>
            </w:r>
            <w:r>
              <w:rPr>
                <w:rFonts w:ascii="仿宋_GB2312" w:eastAsia="仿宋_GB2312" w:hAnsi="黑体" w:cs="仿宋_GB2312" w:hint="eastAsia"/>
                <w:sz w:val="24"/>
                <w:szCs w:val="24"/>
              </w:rPr>
              <w:t>二</w:t>
            </w:r>
            <w:r w:rsidRPr="00306B61">
              <w:rPr>
                <w:rFonts w:ascii="仿宋_GB2312" w:eastAsia="仿宋_GB2312" w:hAnsi="黑体" w:cs="仿宋_GB2312" w:hint="eastAsia"/>
                <w:sz w:val="24"/>
                <w:szCs w:val="24"/>
              </w:rPr>
              <w:t>条</w:t>
            </w:r>
          </w:p>
          <w:p w:rsidR="0024786A" w:rsidRPr="00C557D9" w:rsidRDefault="0024786A" w:rsidP="0024786A">
            <w:pPr>
              <w:spacing w:line="350" w:lineRule="exact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sz w:val="24"/>
                <w:szCs w:val="24"/>
              </w:rPr>
              <w:t>《河南省防雷减灾实施办法》第五条 第八条 第九条</w:t>
            </w:r>
          </w:p>
        </w:tc>
      </w:tr>
      <w:tr w:rsidR="0024786A" w:rsidRPr="00836CE5" w:rsidTr="00C72DFB">
        <w:trPr>
          <w:cantSplit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6A" w:rsidRPr="00C557D9" w:rsidRDefault="0024786A" w:rsidP="0024786A">
            <w:pPr>
              <w:spacing w:line="350" w:lineRule="exact"/>
              <w:rPr>
                <w:rFonts w:ascii="仿宋_GB2312" w:eastAsia="仿宋_GB2312" w:hAnsi="黑体" w:cs="仿宋_GB2312"/>
                <w:sz w:val="24"/>
                <w:szCs w:val="24"/>
              </w:rPr>
            </w:pPr>
            <w:r w:rsidRPr="00C557D9">
              <w:rPr>
                <w:rFonts w:ascii="仿宋_GB2312" w:eastAsia="仿宋_GB2312" w:hAnsi="黑体" w:cs="仿宋_GB2312"/>
                <w:sz w:val="24"/>
                <w:szCs w:val="24"/>
              </w:rPr>
              <w:t>2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6A" w:rsidRDefault="0024786A" w:rsidP="0024786A">
            <w:pPr>
              <w:spacing w:line="350" w:lineRule="exact"/>
              <w:rPr>
                <w:rFonts w:ascii="仿宋_GB2312" w:eastAsia="仿宋_GB2312" w:hAnsi="黑体" w:cs="仿宋_GB2312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sz w:val="24"/>
                <w:szCs w:val="24"/>
              </w:rPr>
              <w:t>升</w:t>
            </w:r>
            <w:r w:rsidRPr="00C557D9">
              <w:rPr>
                <w:rFonts w:ascii="仿宋_GB2312" w:eastAsia="仿宋_GB2312" w:hAnsi="黑体" w:cs="仿宋_GB2312" w:hint="eastAsia"/>
                <w:sz w:val="24"/>
                <w:szCs w:val="24"/>
              </w:rPr>
              <w:t>放气球</w:t>
            </w:r>
          </w:p>
          <w:p w:rsidR="0024786A" w:rsidRPr="00C557D9" w:rsidRDefault="0024786A" w:rsidP="0024786A">
            <w:pPr>
              <w:spacing w:line="350" w:lineRule="exact"/>
              <w:rPr>
                <w:rFonts w:ascii="仿宋_GB2312" w:eastAsia="仿宋_GB2312" w:hAnsi="黑体"/>
                <w:sz w:val="24"/>
                <w:szCs w:val="24"/>
              </w:rPr>
            </w:pPr>
            <w:r w:rsidRPr="00C557D9">
              <w:rPr>
                <w:rFonts w:ascii="仿宋_GB2312" w:eastAsia="仿宋_GB2312" w:hAnsi="黑体" w:cs="仿宋_GB2312" w:hint="eastAsia"/>
                <w:sz w:val="24"/>
                <w:szCs w:val="24"/>
              </w:rPr>
              <w:t>检查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6A" w:rsidRPr="00C557D9" w:rsidRDefault="0024786A" w:rsidP="0024786A">
            <w:pPr>
              <w:spacing w:line="350" w:lineRule="exact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sz w:val="24"/>
                <w:szCs w:val="24"/>
              </w:rPr>
              <w:t>升</w:t>
            </w:r>
            <w:r w:rsidRPr="00C557D9">
              <w:rPr>
                <w:rFonts w:ascii="仿宋_GB2312" w:eastAsia="仿宋_GB2312" w:hAnsi="黑体" w:cs="仿宋_GB2312" w:hint="eastAsia"/>
                <w:sz w:val="24"/>
                <w:szCs w:val="24"/>
              </w:rPr>
              <w:t>放气球资质情况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6A" w:rsidRPr="00C95763" w:rsidRDefault="0024786A" w:rsidP="0024786A">
            <w:pPr>
              <w:spacing w:line="350" w:lineRule="exact"/>
              <w:rPr>
                <w:rFonts w:ascii="仿宋_GB2312" w:eastAsia="仿宋_GB2312" w:hAnsi="黑体"/>
                <w:spacing w:val="-14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spacing w:val="-14"/>
                <w:sz w:val="24"/>
                <w:szCs w:val="24"/>
              </w:rPr>
              <w:t>升</w:t>
            </w:r>
            <w:r w:rsidRPr="00C95763">
              <w:rPr>
                <w:rFonts w:ascii="仿宋_GB2312" w:eastAsia="仿宋_GB2312" w:hAnsi="黑体" w:cs="仿宋_GB2312" w:hint="eastAsia"/>
                <w:spacing w:val="-14"/>
                <w:sz w:val="24"/>
                <w:szCs w:val="24"/>
              </w:rPr>
              <w:t>放气球资质单位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6A" w:rsidRPr="00C95763" w:rsidRDefault="0024786A" w:rsidP="0024786A">
            <w:pPr>
              <w:spacing w:line="350" w:lineRule="exact"/>
              <w:rPr>
                <w:rFonts w:ascii="仿宋_GB2312" w:eastAsia="仿宋_GB2312" w:hAnsi="黑体"/>
                <w:spacing w:val="-14"/>
                <w:sz w:val="24"/>
                <w:szCs w:val="24"/>
              </w:rPr>
            </w:pPr>
            <w:r w:rsidRPr="00C95763">
              <w:rPr>
                <w:rFonts w:ascii="仿宋_GB2312" w:eastAsia="仿宋_GB2312" w:hAnsi="黑体" w:cs="仿宋_GB2312" w:hint="eastAsia"/>
                <w:spacing w:val="-14"/>
                <w:sz w:val="24"/>
                <w:szCs w:val="24"/>
              </w:rPr>
              <w:t>重点检查事项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6A" w:rsidRPr="00C95763" w:rsidRDefault="0024786A" w:rsidP="0024786A">
            <w:pPr>
              <w:spacing w:line="350" w:lineRule="exact"/>
              <w:rPr>
                <w:rFonts w:ascii="仿宋_GB2312" w:eastAsia="仿宋_GB2312" w:hAnsi="黑体"/>
                <w:spacing w:val="-14"/>
                <w:kern w:val="0"/>
                <w:sz w:val="24"/>
                <w:szCs w:val="24"/>
              </w:rPr>
            </w:pPr>
            <w:r w:rsidRPr="00C95763">
              <w:rPr>
                <w:rFonts w:ascii="仿宋_GB2312" w:eastAsia="仿宋_GB2312" w:hAnsi="黑体" w:cs="仿宋_GB2312" w:hint="eastAsia"/>
                <w:spacing w:val="-14"/>
                <w:kern w:val="0"/>
                <w:sz w:val="24"/>
                <w:szCs w:val="24"/>
              </w:rPr>
              <w:t>现场检查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6A" w:rsidRPr="00C95763" w:rsidRDefault="0024786A" w:rsidP="0024786A">
            <w:pPr>
              <w:spacing w:line="350" w:lineRule="exact"/>
              <w:rPr>
                <w:rFonts w:ascii="仿宋_GB2312" w:eastAsia="仿宋_GB2312" w:hAnsi="黑体"/>
                <w:spacing w:val="-14"/>
                <w:sz w:val="24"/>
                <w:szCs w:val="24"/>
              </w:rPr>
            </w:pPr>
            <w:r w:rsidRPr="00C95763">
              <w:rPr>
                <w:rFonts w:ascii="仿宋_GB2312" w:eastAsia="仿宋_GB2312" w:hAnsi="黑体" w:cs="仿宋_GB2312" w:hint="eastAsia"/>
                <w:spacing w:val="-14"/>
                <w:sz w:val="24"/>
                <w:szCs w:val="24"/>
              </w:rPr>
              <w:t>市县气象主管部门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6A" w:rsidRPr="00C557D9" w:rsidRDefault="0024786A" w:rsidP="0024786A">
            <w:pPr>
              <w:spacing w:line="350" w:lineRule="exact"/>
              <w:rPr>
                <w:rFonts w:ascii="仿宋_GB2312" w:eastAsia="仿宋_GB2312" w:hAnsi="黑体"/>
                <w:sz w:val="24"/>
                <w:szCs w:val="24"/>
              </w:rPr>
            </w:pPr>
            <w:r w:rsidRPr="00C557D9">
              <w:rPr>
                <w:rFonts w:ascii="仿宋_GB2312" w:eastAsia="仿宋_GB2312" w:hAnsi="黑体" w:cs="仿宋_GB2312" w:hint="eastAsia"/>
                <w:sz w:val="24"/>
                <w:szCs w:val="24"/>
              </w:rPr>
              <w:t>《通用航空飞行管制条例》第三十三条</w:t>
            </w:r>
          </w:p>
          <w:p w:rsidR="0024786A" w:rsidRPr="00C557D9" w:rsidRDefault="0024786A" w:rsidP="0024786A">
            <w:pPr>
              <w:spacing w:line="350" w:lineRule="exact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sz w:val="24"/>
                <w:szCs w:val="24"/>
              </w:rPr>
              <w:t>《升</w:t>
            </w:r>
            <w:r w:rsidRPr="00C557D9">
              <w:rPr>
                <w:rFonts w:ascii="仿宋_GB2312" w:eastAsia="仿宋_GB2312" w:hAnsi="黑体" w:cs="仿宋_GB2312" w:hint="eastAsia"/>
                <w:sz w:val="24"/>
                <w:szCs w:val="24"/>
              </w:rPr>
              <w:t>放气球管理办法》第六条</w:t>
            </w:r>
            <w:r w:rsidRPr="00C557D9">
              <w:rPr>
                <w:rFonts w:ascii="仿宋_GB2312" w:eastAsia="仿宋_GB2312" w:hAnsi="黑体" w:cs="仿宋_GB2312"/>
                <w:sz w:val="24"/>
                <w:szCs w:val="24"/>
              </w:rPr>
              <w:t xml:space="preserve"> </w:t>
            </w:r>
            <w:r w:rsidRPr="00C557D9">
              <w:rPr>
                <w:rFonts w:ascii="仿宋_GB2312" w:eastAsia="仿宋_GB2312" w:hAnsi="黑体" w:cs="仿宋_GB2312" w:hint="eastAsia"/>
                <w:sz w:val="24"/>
                <w:szCs w:val="24"/>
              </w:rPr>
              <w:t>第十二条</w:t>
            </w:r>
          </w:p>
        </w:tc>
      </w:tr>
      <w:tr w:rsidR="0024786A" w:rsidRPr="00836CE5" w:rsidTr="00C72DFB">
        <w:trPr>
          <w:cantSplit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6A" w:rsidRPr="00C557D9" w:rsidRDefault="0024786A" w:rsidP="0024786A">
            <w:pPr>
              <w:spacing w:line="350" w:lineRule="exact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6A" w:rsidRPr="00C557D9" w:rsidRDefault="0024786A" w:rsidP="0024786A">
            <w:pPr>
              <w:spacing w:line="350" w:lineRule="exact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6A" w:rsidRPr="00C557D9" w:rsidRDefault="0024786A" w:rsidP="0024786A">
            <w:pPr>
              <w:spacing w:line="350" w:lineRule="exact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sz w:val="24"/>
                <w:szCs w:val="24"/>
              </w:rPr>
              <w:t>升</w:t>
            </w:r>
            <w:r w:rsidRPr="00C557D9">
              <w:rPr>
                <w:rFonts w:ascii="仿宋_GB2312" w:eastAsia="仿宋_GB2312" w:hAnsi="黑体" w:cs="仿宋_GB2312" w:hint="eastAsia"/>
                <w:sz w:val="24"/>
                <w:szCs w:val="24"/>
              </w:rPr>
              <w:t>放气球活动情况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6A" w:rsidRPr="00C95763" w:rsidRDefault="0024786A" w:rsidP="0024786A">
            <w:pPr>
              <w:spacing w:line="350" w:lineRule="exact"/>
              <w:rPr>
                <w:rFonts w:ascii="仿宋_GB2312" w:eastAsia="仿宋_GB2312" w:hAnsi="黑体"/>
                <w:spacing w:val="-14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spacing w:val="-14"/>
                <w:sz w:val="24"/>
                <w:szCs w:val="24"/>
              </w:rPr>
              <w:t>升</w:t>
            </w:r>
            <w:r w:rsidRPr="00C95763">
              <w:rPr>
                <w:rFonts w:ascii="仿宋_GB2312" w:eastAsia="仿宋_GB2312" w:hAnsi="黑体" w:cs="仿宋_GB2312" w:hint="eastAsia"/>
                <w:spacing w:val="-14"/>
                <w:sz w:val="24"/>
                <w:szCs w:val="24"/>
              </w:rPr>
              <w:t>放气球单位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6A" w:rsidRPr="00C95763" w:rsidRDefault="0024786A" w:rsidP="0024786A">
            <w:pPr>
              <w:spacing w:line="350" w:lineRule="exact"/>
              <w:rPr>
                <w:rFonts w:ascii="仿宋_GB2312" w:eastAsia="仿宋_GB2312" w:hAnsi="黑体"/>
                <w:spacing w:val="-14"/>
                <w:sz w:val="24"/>
                <w:szCs w:val="24"/>
              </w:rPr>
            </w:pPr>
            <w:r w:rsidRPr="00C95763">
              <w:rPr>
                <w:rFonts w:ascii="仿宋_GB2312" w:eastAsia="仿宋_GB2312" w:hAnsi="黑体" w:cs="仿宋_GB2312" w:hint="eastAsia"/>
                <w:spacing w:val="-14"/>
                <w:sz w:val="24"/>
                <w:szCs w:val="24"/>
              </w:rPr>
              <w:t>重点检查事项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6A" w:rsidRPr="00C95763" w:rsidRDefault="0024786A" w:rsidP="0024786A">
            <w:pPr>
              <w:spacing w:line="350" w:lineRule="exact"/>
              <w:rPr>
                <w:rFonts w:ascii="仿宋_GB2312" w:eastAsia="仿宋_GB2312" w:hAnsi="黑体"/>
                <w:spacing w:val="-14"/>
                <w:kern w:val="0"/>
                <w:sz w:val="24"/>
                <w:szCs w:val="24"/>
              </w:rPr>
            </w:pPr>
            <w:r w:rsidRPr="00C95763">
              <w:rPr>
                <w:rFonts w:ascii="仿宋_GB2312" w:eastAsia="仿宋_GB2312" w:hAnsi="黑体" w:cs="仿宋_GB2312" w:hint="eastAsia"/>
                <w:spacing w:val="-14"/>
                <w:kern w:val="0"/>
                <w:sz w:val="24"/>
                <w:szCs w:val="24"/>
              </w:rPr>
              <w:t>现场检查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6A" w:rsidRPr="00C95763" w:rsidRDefault="0024786A" w:rsidP="0024786A">
            <w:pPr>
              <w:spacing w:line="350" w:lineRule="exact"/>
              <w:rPr>
                <w:rFonts w:ascii="仿宋_GB2312" w:eastAsia="仿宋_GB2312" w:hAnsi="黑体"/>
                <w:spacing w:val="-14"/>
                <w:sz w:val="24"/>
                <w:szCs w:val="24"/>
              </w:rPr>
            </w:pPr>
            <w:r w:rsidRPr="00C95763">
              <w:rPr>
                <w:rFonts w:ascii="仿宋_GB2312" w:eastAsia="仿宋_GB2312" w:hAnsi="黑体" w:cs="仿宋_GB2312" w:hint="eastAsia"/>
                <w:spacing w:val="-14"/>
                <w:sz w:val="24"/>
                <w:szCs w:val="24"/>
              </w:rPr>
              <w:t>市县气象主管部门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6A" w:rsidRPr="00C557D9" w:rsidRDefault="0024786A" w:rsidP="0024786A">
            <w:pPr>
              <w:spacing w:line="350" w:lineRule="exact"/>
              <w:rPr>
                <w:rFonts w:ascii="仿宋_GB2312" w:eastAsia="仿宋_GB2312" w:hAnsi="黑体"/>
                <w:sz w:val="24"/>
                <w:szCs w:val="24"/>
              </w:rPr>
            </w:pPr>
            <w:r w:rsidRPr="00C557D9">
              <w:rPr>
                <w:rFonts w:ascii="仿宋_GB2312" w:eastAsia="仿宋_GB2312" w:hAnsi="黑体" w:cs="仿宋_GB2312" w:hint="eastAsia"/>
                <w:sz w:val="24"/>
                <w:szCs w:val="24"/>
              </w:rPr>
              <w:t>《通用航空飞行管制条例》第三十二条</w:t>
            </w:r>
            <w:r w:rsidRPr="00C557D9">
              <w:rPr>
                <w:rFonts w:ascii="仿宋_GB2312" w:eastAsia="仿宋_GB2312" w:hAnsi="黑体" w:cs="仿宋_GB2312"/>
                <w:sz w:val="24"/>
                <w:szCs w:val="24"/>
              </w:rPr>
              <w:t xml:space="preserve">  </w:t>
            </w:r>
            <w:r w:rsidRPr="00C557D9">
              <w:rPr>
                <w:rFonts w:ascii="仿宋_GB2312" w:eastAsia="仿宋_GB2312" w:hAnsi="黑体" w:cs="仿宋_GB2312" w:hint="eastAsia"/>
                <w:sz w:val="24"/>
                <w:szCs w:val="24"/>
              </w:rPr>
              <w:t>第三十三条</w:t>
            </w:r>
            <w:r w:rsidRPr="00C557D9">
              <w:rPr>
                <w:rFonts w:ascii="仿宋_GB2312" w:eastAsia="仿宋_GB2312" w:hAnsi="黑体" w:cs="仿宋_GB2312"/>
                <w:sz w:val="24"/>
                <w:szCs w:val="24"/>
              </w:rPr>
              <w:t xml:space="preserve"> </w:t>
            </w:r>
            <w:r w:rsidRPr="00C557D9">
              <w:rPr>
                <w:rFonts w:ascii="仿宋_GB2312" w:eastAsia="仿宋_GB2312" w:hAnsi="黑体" w:cs="仿宋_GB2312" w:hint="eastAsia"/>
                <w:sz w:val="24"/>
                <w:szCs w:val="24"/>
              </w:rPr>
              <w:t>第三十四条</w:t>
            </w:r>
            <w:r w:rsidRPr="00C557D9">
              <w:rPr>
                <w:rFonts w:ascii="仿宋_GB2312" w:eastAsia="仿宋_GB2312" w:hAnsi="黑体" w:cs="仿宋_GB2312"/>
                <w:sz w:val="24"/>
                <w:szCs w:val="24"/>
              </w:rPr>
              <w:t xml:space="preserve"> </w:t>
            </w:r>
            <w:r w:rsidRPr="00C557D9">
              <w:rPr>
                <w:rFonts w:ascii="仿宋_GB2312" w:eastAsia="仿宋_GB2312" w:hAnsi="黑体" w:cs="仿宋_GB2312" w:hint="eastAsia"/>
                <w:sz w:val="24"/>
                <w:szCs w:val="24"/>
              </w:rPr>
              <w:t>第三十五条</w:t>
            </w:r>
            <w:r w:rsidRPr="00C557D9">
              <w:rPr>
                <w:rFonts w:ascii="仿宋_GB2312" w:eastAsia="仿宋_GB2312" w:hAnsi="黑体" w:cs="仿宋_GB2312"/>
                <w:sz w:val="24"/>
                <w:szCs w:val="24"/>
              </w:rPr>
              <w:t xml:space="preserve"> </w:t>
            </w:r>
            <w:r w:rsidRPr="00C557D9">
              <w:rPr>
                <w:rFonts w:ascii="仿宋_GB2312" w:eastAsia="仿宋_GB2312" w:hAnsi="黑体" w:cs="仿宋_GB2312" w:hint="eastAsia"/>
                <w:sz w:val="24"/>
                <w:szCs w:val="24"/>
              </w:rPr>
              <w:t>第三十六条</w:t>
            </w:r>
            <w:r w:rsidRPr="00C557D9">
              <w:rPr>
                <w:rFonts w:ascii="仿宋_GB2312" w:eastAsia="仿宋_GB2312" w:hAnsi="黑体" w:cs="仿宋_GB2312"/>
                <w:sz w:val="24"/>
                <w:szCs w:val="24"/>
              </w:rPr>
              <w:t xml:space="preserve"> </w:t>
            </w:r>
            <w:r w:rsidRPr="00C557D9">
              <w:rPr>
                <w:rFonts w:ascii="仿宋_GB2312" w:eastAsia="仿宋_GB2312" w:hAnsi="黑体" w:cs="仿宋_GB2312" w:hint="eastAsia"/>
                <w:sz w:val="24"/>
                <w:szCs w:val="24"/>
              </w:rPr>
              <w:t>第三十七条</w:t>
            </w:r>
            <w:r w:rsidRPr="00C557D9">
              <w:rPr>
                <w:rFonts w:ascii="仿宋_GB2312" w:eastAsia="仿宋_GB2312" w:hAnsi="黑体" w:cs="仿宋_GB2312"/>
                <w:sz w:val="24"/>
                <w:szCs w:val="24"/>
              </w:rPr>
              <w:t xml:space="preserve"> </w:t>
            </w:r>
            <w:r w:rsidRPr="00C557D9">
              <w:rPr>
                <w:rFonts w:ascii="仿宋_GB2312" w:eastAsia="仿宋_GB2312" w:hAnsi="黑体" w:cs="仿宋_GB2312" w:hint="eastAsia"/>
                <w:sz w:val="24"/>
                <w:szCs w:val="24"/>
              </w:rPr>
              <w:t>第三十八条</w:t>
            </w:r>
          </w:p>
          <w:p w:rsidR="0024786A" w:rsidRPr="00C557D9" w:rsidRDefault="0024786A" w:rsidP="0024786A">
            <w:pPr>
              <w:spacing w:line="350" w:lineRule="exact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cs="仿宋_GB2312" w:hint="eastAsia"/>
                <w:sz w:val="24"/>
                <w:szCs w:val="24"/>
              </w:rPr>
              <w:t>《升</w:t>
            </w:r>
            <w:r w:rsidRPr="00C557D9">
              <w:rPr>
                <w:rFonts w:ascii="仿宋_GB2312" w:eastAsia="仿宋_GB2312" w:hAnsi="黑体" w:cs="仿宋_GB2312" w:hint="eastAsia"/>
                <w:sz w:val="24"/>
                <w:szCs w:val="24"/>
              </w:rPr>
              <w:t>放气球管理办法》第六条</w:t>
            </w:r>
            <w:r w:rsidRPr="00C557D9">
              <w:rPr>
                <w:rFonts w:ascii="仿宋_GB2312" w:eastAsia="仿宋_GB2312" w:hAnsi="黑体" w:cs="仿宋_GB2312"/>
                <w:sz w:val="24"/>
                <w:szCs w:val="24"/>
              </w:rPr>
              <w:t xml:space="preserve"> </w:t>
            </w:r>
            <w:r w:rsidRPr="00C557D9">
              <w:rPr>
                <w:rFonts w:ascii="仿宋_GB2312" w:eastAsia="仿宋_GB2312" w:hAnsi="黑体" w:cs="仿宋_GB2312" w:hint="eastAsia"/>
                <w:sz w:val="24"/>
                <w:szCs w:val="24"/>
              </w:rPr>
              <w:t>第十二条</w:t>
            </w:r>
          </w:p>
        </w:tc>
      </w:tr>
    </w:tbl>
    <w:p w:rsidR="00187ED2" w:rsidRPr="0024786A" w:rsidRDefault="00187ED2" w:rsidP="0024786A">
      <w:pPr>
        <w:spacing w:line="350" w:lineRule="exact"/>
      </w:pPr>
      <w:bookmarkStart w:id="0" w:name="_GoBack"/>
      <w:bookmarkEnd w:id="0"/>
    </w:p>
    <w:sectPr w:rsidR="00187ED2" w:rsidRPr="0024786A" w:rsidSect="0024786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3D3E" w:rsidRDefault="00583D3E" w:rsidP="0024786A">
      <w:r>
        <w:separator/>
      </w:r>
    </w:p>
  </w:endnote>
  <w:endnote w:type="continuationSeparator" w:id="0">
    <w:p w:rsidR="00583D3E" w:rsidRDefault="00583D3E" w:rsidP="002478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3D3E" w:rsidRDefault="00583D3E" w:rsidP="0024786A">
      <w:r>
        <w:separator/>
      </w:r>
    </w:p>
  </w:footnote>
  <w:footnote w:type="continuationSeparator" w:id="0">
    <w:p w:rsidR="00583D3E" w:rsidRDefault="00583D3E" w:rsidP="002478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inkAnnotation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7276"/>
    <w:rsid w:val="00187ED2"/>
    <w:rsid w:val="0024786A"/>
    <w:rsid w:val="00557276"/>
    <w:rsid w:val="00583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86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78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78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786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786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86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78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78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786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78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525</Characters>
  <Application>Microsoft Office Word</Application>
  <DocSecurity>0</DocSecurity>
  <Lines>4</Lines>
  <Paragraphs>1</Paragraphs>
  <ScaleCrop>false</ScaleCrop>
  <Company>神州网信技术有限公司</Company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qxjfgk</dc:creator>
  <cp:keywords/>
  <dc:description/>
  <cp:lastModifiedBy>qxjfgk</cp:lastModifiedBy>
  <cp:revision>2</cp:revision>
  <dcterms:created xsi:type="dcterms:W3CDTF">2024-04-15T00:58:00Z</dcterms:created>
  <dcterms:modified xsi:type="dcterms:W3CDTF">2024-04-15T00:59:00Z</dcterms:modified>
</cp:coreProperties>
</file>